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341D94" w14:textId="77777777" w:rsidR="00B865F0" w:rsidRDefault="00B865F0" w:rsidP="00B865F0">
      <w:pPr>
        <w:jc w:val="center"/>
        <w:rPr>
          <w:sz w:val="40"/>
          <w:szCs w:val="40"/>
        </w:rPr>
      </w:pPr>
      <w:r w:rsidRPr="52DB9426">
        <w:rPr>
          <w:b/>
          <w:bCs/>
          <w:sz w:val="40"/>
          <w:szCs w:val="40"/>
        </w:rPr>
        <w:t>TRUTH FOR LIFE WITH ALISTAIR BEGG</w:t>
      </w:r>
    </w:p>
    <w:p w14:paraId="73F180CA" w14:textId="77777777" w:rsidR="00B865F0" w:rsidRDefault="00B865F0" w:rsidP="00B865F0">
      <w:pPr>
        <w:spacing w:after="160"/>
        <w:jc w:val="center"/>
        <w:rPr>
          <w:b/>
          <w:bCs/>
          <w:i/>
          <w:iCs/>
          <w:sz w:val="28"/>
          <w:szCs w:val="28"/>
        </w:rPr>
      </w:pPr>
      <w:r w:rsidRPr="52DB9426">
        <w:rPr>
          <w:b/>
          <w:bCs/>
          <w:i/>
          <w:iCs/>
          <w:sz w:val="28"/>
          <w:szCs w:val="28"/>
        </w:rPr>
        <w:t xml:space="preserve">Stand in Awe: How Reverence Transforms Our Worship and Our Lives </w:t>
      </w:r>
    </w:p>
    <w:p w14:paraId="12E6B840" w14:textId="77777777" w:rsidR="00B865F0" w:rsidRDefault="00B865F0" w:rsidP="00B865F0">
      <w:pPr>
        <w:spacing w:line="360" w:lineRule="auto"/>
        <w:jc w:val="center"/>
        <w:rPr>
          <w:sz w:val="20"/>
          <w:szCs w:val="20"/>
        </w:rPr>
      </w:pPr>
      <w:r w:rsidRPr="52DB9426">
        <w:rPr>
          <w:b/>
          <w:bCs/>
          <w:sz w:val="20"/>
          <w:szCs w:val="20"/>
        </w:rPr>
        <w:t>By Laura Story</w:t>
      </w:r>
    </w:p>
    <w:p w14:paraId="38373442" w14:textId="77777777" w:rsidR="00B865F0" w:rsidRDefault="00B865F0" w:rsidP="00B865F0">
      <w:pPr>
        <w:spacing w:line="360" w:lineRule="auto"/>
        <w:jc w:val="center"/>
        <w:rPr>
          <w:sz w:val="28"/>
          <w:szCs w:val="28"/>
        </w:rPr>
      </w:pPr>
      <w:r w:rsidRPr="52DB9426">
        <w:rPr>
          <w:b/>
          <w:bCs/>
          <w:sz w:val="28"/>
          <w:szCs w:val="28"/>
        </w:rPr>
        <w:t>Featured Resource for September 16-30</w:t>
      </w:r>
    </w:p>
    <w:p w14:paraId="38DCACFB" w14:textId="77777777" w:rsidR="00B865F0" w:rsidRDefault="00B865F0" w:rsidP="00B865F0">
      <w:pPr>
        <w:spacing w:line="276" w:lineRule="auto"/>
        <w:rPr>
          <w:sz w:val="22"/>
          <w:szCs w:val="22"/>
        </w:rPr>
      </w:pPr>
    </w:p>
    <w:p w14:paraId="04E4ED55" w14:textId="77777777" w:rsidR="00B865F0" w:rsidRDefault="00B865F0" w:rsidP="00B865F0">
      <w:pPr>
        <w:spacing w:line="276" w:lineRule="auto"/>
        <w:rPr>
          <w:sz w:val="22"/>
          <w:szCs w:val="22"/>
        </w:rPr>
      </w:pPr>
      <w:r w:rsidRPr="52DB9426">
        <w:rPr>
          <w:b/>
          <w:bCs/>
          <w:sz w:val="22"/>
          <w:szCs w:val="22"/>
        </w:rPr>
        <w:t xml:space="preserve">Point Graphics Here:  </w:t>
      </w:r>
      <w:hyperlink r:id="rId5">
        <w:r w:rsidRPr="52DB9426">
          <w:rPr>
            <w:rStyle w:val="Hyperlink"/>
            <w:b/>
            <w:bCs/>
          </w:rPr>
          <w:t>https://www.truthforlife.org/donate</w:t>
        </w:r>
      </w:hyperlink>
    </w:p>
    <w:p w14:paraId="5D7188AE" w14:textId="77777777" w:rsidR="00B865F0" w:rsidRDefault="00B865F0" w:rsidP="00B865F0">
      <w:pPr>
        <w:spacing w:line="276" w:lineRule="auto"/>
        <w:rPr>
          <w:sz w:val="22"/>
          <w:szCs w:val="22"/>
        </w:rPr>
      </w:pPr>
    </w:p>
    <w:p w14:paraId="67955AE4" w14:textId="77777777" w:rsidR="00B865F0" w:rsidRDefault="00B865F0" w:rsidP="00B865F0">
      <w:pPr>
        <w:keepNext/>
        <w:keepLines/>
        <w:spacing w:line="240" w:lineRule="auto"/>
        <w:rPr>
          <w:b/>
          <w:bCs/>
        </w:rPr>
      </w:pPr>
      <w:r w:rsidRPr="52DB9426">
        <w:rPr>
          <w:b/>
          <w:bCs/>
        </w:rPr>
        <w:t>Book Description</w:t>
      </w:r>
    </w:p>
    <w:p w14:paraId="67CCDB4E" w14:textId="77777777" w:rsidR="00B865F0" w:rsidRDefault="00B865F0" w:rsidP="00B865F0">
      <w:pPr>
        <w:keepNext/>
        <w:keepLines/>
        <w:spacing w:line="240" w:lineRule="auto"/>
      </w:pPr>
    </w:p>
    <w:p w14:paraId="3906308E" w14:textId="77777777" w:rsidR="00B865F0" w:rsidRDefault="00B865F0" w:rsidP="00B865F0">
      <w:pPr>
        <w:spacing w:after="160" w:line="240" w:lineRule="auto"/>
      </w:pPr>
      <w:r w:rsidRPr="52DB9426">
        <w:t>Throughout Scripture, people who encountered the holiness of God were never left unchanged. Yet in daily life, it’s easy to reduce worship to routine practices. But what does it look like to truly experience reverence and awe for God?</w:t>
      </w:r>
    </w:p>
    <w:p w14:paraId="3D817CAC" w14:textId="77777777" w:rsidR="00B865F0" w:rsidRDefault="00B865F0" w:rsidP="00B865F0">
      <w:pPr>
        <w:spacing w:after="160" w:line="240" w:lineRule="auto"/>
      </w:pPr>
      <w:r w:rsidRPr="52DB9426">
        <w:t xml:space="preserve">In </w:t>
      </w:r>
      <w:r w:rsidRPr="52DB9426">
        <w:rPr>
          <w:i/>
          <w:iCs/>
        </w:rPr>
        <w:t>Stand in Awe,</w:t>
      </w:r>
      <w:r w:rsidRPr="52DB9426">
        <w:t xml:space="preserve"> worship leader and singer/songwriter Laura Story calls believers to recover a biblical definition of reverence for God. She explains what reverence means according to Scripture, corrects common misconceptions, and shows how a biblical theology of worship can transform both the private and corporate lives of believers. </w:t>
      </w:r>
    </w:p>
    <w:p w14:paraId="2B989818" w14:textId="77777777" w:rsidR="00B865F0" w:rsidRDefault="00B865F0" w:rsidP="00B865F0">
      <w:pPr>
        <w:spacing w:before="240" w:after="240" w:line="240" w:lineRule="auto"/>
      </w:pPr>
      <w:r w:rsidRPr="52DB9426">
        <w:t>She also examines the distractions that compete for believers’ attention and offers practical guidance for reorienting their hearts to His perfect character.</w:t>
      </w:r>
    </w:p>
    <w:p w14:paraId="180FA0BF" w14:textId="77777777" w:rsidR="00B865F0" w:rsidRDefault="00B865F0" w:rsidP="00B865F0">
      <w:pPr>
        <w:spacing w:after="160" w:line="240" w:lineRule="auto"/>
      </w:pPr>
      <w:r w:rsidRPr="52DB9426">
        <w:rPr>
          <w:i/>
          <w:iCs/>
        </w:rPr>
        <w:t>Stand in Awe</w:t>
      </w:r>
      <w:r w:rsidRPr="52DB9426">
        <w:t xml:space="preserve"> leads readers toward a deeper reverence for God that reshapes how they live and worship each day.</w:t>
      </w:r>
    </w:p>
    <w:p w14:paraId="2A967290" w14:textId="77777777" w:rsidR="00B865F0" w:rsidRDefault="00B865F0" w:rsidP="00B865F0">
      <w:pPr>
        <w:shd w:val="clear" w:color="auto" w:fill="FFFFFF" w:themeFill="background1"/>
        <w:spacing w:line="300" w:lineRule="auto"/>
      </w:pPr>
    </w:p>
    <w:p w14:paraId="68B5DA79" w14:textId="77777777" w:rsidR="00B865F0" w:rsidRDefault="00B865F0" w:rsidP="00B865F0">
      <w:pPr>
        <w:shd w:val="clear" w:color="auto" w:fill="FFFFFF" w:themeFill="background1"/>
        <w:spacing w:line="300" w:lineRule="auto"/>
      </w:pPr>
      <w:r w:rsidRPr="52DB9426">
        <w:rPr>
          <w:b/>
          <w:bCs/>
        </w:rPr>
        <w:t>Talking Points</w:t>
      </w:r>
    </w:p>
    <w:p w14:paraId="2FCFE11B" w14:textId="77777777" w:rsidR="00B865F0" w:rsidRDefault="00B865F0" w:rsidP="00B865F0">
      <w:pPr>
        <w:pStyle w:val="ListParagraph"/>
        <w:numPr>
          <w:ilvl w:val="0"/>
          <w:numId w:val="1"/>
        </w:numPr>
        <w:shd w:val="clear" w:color="auto" w:fill="FFFFFF" w:themeFill="background1"/>
        <w:contextualSpacing w:val="0"/>
      </w:pPr>
      <w:r w:rsidRPr="52DB9426">
        <w:t>Written by worship leader and singer/songwriter Laura Story</w:t>
      </w:r>
    </w:p>
    <w:p w14:paraId="54FBA2A6" w14:textId="77777777" w:rsidR="00B865F0" w:rsidRDefault="00B865F0" w:rsidP="00B865F0">
      <w:pPr>
        <w:pStyle w:val="ListParagraph"/>
        <w:numPr>
          <w:ilvl w:val="0"/>
          <w:numId w:val="1"/>
        </w:numPr>
        <w:shd w:val="clear" w:color="auto" w:fill="FFFFFF" w:themeFill="background1"/>
        <w:contextualSpacing w:val="0"/>
      </w:pPr>
      <w:r w:rsidRPr="52DB9426">
        <w:t>Explores the theme of reverence for God and why it matters for believers</w:t>
      </w:r>
    </w:p>
    <w:p w14:paraId="549B8BFA" w14:textId="77777777" w:rsidR="00B865F0" w:rsidRDefault="00B865F0" w:rsidP="00B865F0">
      <w:pPr>
        <w:pStyle w:val="ListParagraph"/>
        <w:numPr>
          <w:ilvl w:val="0"/>
          <w:numId w:val="1"/>
        </w:numPr>
        <w:shd w:val="clear" w:color="auto" w:fill="FFFFFF" w:themeFill="background1"/>
        <w:contextualSpacing w:val="0"/>
      </w:pPr>
      <w:r w:rsidRPr="52DB9426">
        <w:t>Worship is about more than just Sunday morning services and music preferences—it’s how we acknowledge that God is greater than we are.</w:t>
      </w:r>
    </w:p>
    <w:p w14:paraId="6E55CF35" w14:textId="77777777" w:rsidR="00B865F0" w:rsidRDefault="00B865F0" w:rsidP="00B865F0">
      <w:pPr>
        <w:pStyle w:val="ListParagraph"/>
        <w:numPr>
          <w:ilvl w:val="0"/>
          <w:numId w:val="1"/>
        </w:numPr>
        <w:shd w:val="clear" w:color="auto" w:fill="FFFFFF" w:themeFill="background1"/>
        <w:contextualSpacing w:val="0"/>
      </w:pPr>
      <w:r w:rsidRPr="52DB9426">
        <w:t>Provides practical instruction for keeping God—not ourselves—at the center of our worship</w:t>
      </w:r>
    </w:p>
    <w:p w14:paraId="6CFB18D7" w14:textId="77777777" w:rsidR="00B865F0" w:rsidRDefault="00B865F0" w:rsidP="00B865F0">
      <w:pPr>
        <w:pStyle w:val="ListParagraph"/>
        <w:numPr>
          <w:ilvl w:val="0"/>
          <w:numId w:val="1"/>
        </w:numPr>
        <w:shd w:val="clear" w:color="auto" w:fill="FFFFFF" w:themeFill="background1"/>
        <w:contextualSpacing w:val="0"/>
      </w:pPr>
      <w:r w:rsidRPr="52DB9426">
        <w:t>This is a book that will help readers not just understand the importance of worship but invites them to grow in devotion and intimacy with God.</w:t>
      </w:r>
    </w:p>
    <w:p w14:paraId="77F4E238" w14:textId="77777777" w:rsidR="00B865F0" w:rsidRDefault="00B865F0" w:rsidP="00B865F0">
      <w:pPr>
        <w:pStyle w:val="ListParagraph"/>
        <w:spacing w:line="240" w:lineRule="auto"/>
        <w:ind w:hanging="360"/>
      </w:pPr>
    </w:p>
    <w:p w14:paraId="089770C3" w14:textId="77777777" w:rsidR="00B865F0" w:rsidRDefault="00B865F0" w:rsidP="00B865F0">
      <w:pPr>
        <w:shd w:val="clear" w:color="auto" w:fill="FFFFFF" w:themeFill="background1"/>
        <w:spacing w:after="258" w:line="360" w:lineRule="auto"/>
      </w:pPr>
      <w:r w:rsidRPr="52DB9426">
        <w:rPr>
          <w:b/>
          <w:bCs/>
        </w:rPr>
        <w:t>Social Media Copy</w:t>
      </w:r>
    </w:p>
    <w:p w14:paraId="3B6C47D7" w14:textId="3CE8C5A3" w:rsidR="00D35B8A" w:rsidRDefault="00B865F0" w:rsidP="00B865F0">
      <w:pPr>
        <w:spacing w:line="278" w:lineRule="auto"/>
      </w:pPr>
      <w:r w:rsidRPr="52DB9426">
        <w:t>Does worship ever feel routine? Laura Story’s Stand in Awe helps you recapture the wonder of God so you can live each day in awe of Him—not just on Sunday mornings. Request your copy today at truthforlife.org/donate.</w:t>
      </w:r>
    </w:p>
    <w:sectPr w:rsidR="00D35B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4AD47640"/>
    <w:multiLevelType w:val="hybridMultilevel"/>
    <w:tmpl w:val="9556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70058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5F0"/>
    <w:rsid w:val="00606963"/>
    <w:rsid w:val="008256F0"/>
    <w:rsid w:val="00B865F0"/>
    <w:rsid w:val="00D35B8A"/>
    <w:rsid w:val="00F63D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8D2323C"/>
  <w15:chartTrackingRefBased/>
  <w15:docId w15:val="{E5C7A581-0995-F842-9D1A-3313B1C9D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5F0"/>
    <w:pPr>
      <w:spacing w:after="0" w:line="279" w:lineRule="auto"/>
    </w:pPr>
    <w:rPr>
      <w:rFonts w:ascii="Helvetica" w:eastAsia="Helvetica" w:hAnsi="Helvetica" w:cs="Helvetica"/>
      <w:color w:val="000000" w:themeColor="text1"/>
      <w:kern w:val="0"/>
      <w:lang w:eastAsia="ja-JP"/>
      <w14:ligatures w14:val="none"/>
    </w:rPr>
  </w:style>
  <w:style w:type="paragraph" w:styleId="Heading1">
    <w:name w:val="heading 1"/>
    <w:basedOn w:val="Normal"/>
    <w:next w:val="Normal"/>
    <w:link w:val="Heading1Char"/>
    <w:uiPriority w:val="9"/>
    <w:qFormat/>
    <w:rsid w:val="00B865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865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865F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865F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865F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865F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865F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865F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865F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65F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865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865F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865F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865F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865F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865F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865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865F0"/>
    <w:rPr>
      <w:rFonts w:eastAsiaTheme="majorEastAsia" w:cstheme="majorBidi"/>
      <w:color w:val="272727" w:themeColor="text1" w:themeTint="D8"/>
    </w:rPr>
  </w:style>
  <w:style w:type="paragraph" w:styleId="Title">
    <w:name w:val="Title"/>
    <w:basedOn w:val="Normal"/>
    <w:next w:val="Normal"/>
    <w:link w:val="TitleChar"/>
    <w:uiPriority w:val="10"/>
    <w:qFormat/>
    <w:rsid w:val="00B865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65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865F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865F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865F0"/>
    <w:pPr>
      <w:spacing w:before="160"/>
      <w:jc w:val="center"/>
    </w:pPr>
    <w:rPr>
      <w:i/>
      <w:iCs/>
      <w:color w:val="404040" w:themeColor="text1" w:themeTint="BF"/>
    </w:rPr>
  </w:style>
  <w:style w:type="character" w:customStyle="1" w:styleId="QuoteChar">
    <w:name w:val="Quote Char"/>
    <w:basedOn w:val="DefaultParagraphFont"/>
    <w:link w:val="Quote"/>
    <w:uiPriority w:val="29"/>
    <w:rsid w:val="00B865F0"/>
    <w:rPr>
      <w:i/>
      <w:iCs/>
      <w:color w:val="404040" w:themeColor="text1" w:themeTint="BF"/>
    </w:rPr>
  </w:style>
  <w:style w:type="paragraph" w:styleId="ListParagraph">
    <w:name w:val="List Paragraph"/>
    <w:basedOn w:val="Normal"/>
    <w:uiPriority w:val="34"/>
    <w:qFormat/>
    <w:rsid w:val="00B865F0"/>
    <w:pPr>
      <w:ind w:left="720"/>
      <w:contextualSpacing/>
    </w:pPr>
  </w:style>
  <w:style w:type="character" w:styleId="IntenseEmphasis">
    <w:name w:val="Intense Emphasis"/>
    <w:basedOn w:val="DefaultParagraphFont"/>
    <w:uiPriority w:val="21"/>
    <w:qFormat/>
    <w:rsid w:val="00B865F0"/>
    <w:rPr>
      <w:i/>
      <w:iCs/>
      <w:color w:val="0F4761" w:themeColor="accent1" w:themeShade="BF"/>
    </w:rPr>
  </w:style>
  <w:style w:type="paragraph" w:styleId="IntenseQuote">
    <w:name w:val="Intense Quote"/>
    <w:basedOn w:val="Normal"/>
    <w:next w:val="Normal"/>
    <w:link w:val="IntenseQuoteChar"/>
    <w:uiPriority w:val="30"/>
    <w:qFormat/>
    <w:rsid w:val="00B865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865F0"/>
    <w:rPr>
      <w:i/>
      <w:iCs/>
      <w:color w:val="0F4761" w:themeColor="accent1" w:themeShade="BF"/>
    </w:rPr>
  </w:style>
  <w:style w:type="character" w:styleId="IntenseReference">
    <w:name w:val="Intense Reference"/>
    <w:basedOn w:val="DefaultParagraphFont"/>
    <w:uiPriority w:val="32"/>
    <w:qFormat/>
    <w:rsid w:val="00B865F0"/>
    <w:rPr>
      <w:b/>
      <w:bCs/>
      <w:smallCaps/>
      <w:color w:val="0F4761" w:themeColor="accent1" w:themeShade="BF"/>
      <w:spacing w:val="5"/>
    </w:rPr>
  </w:style>
  <w:style w:type="character" w:styleId="Hyperlink">
    <w:name w:val="Hyperlink"/>
    <w:basedOn w:val="DefaultParagraphFont"/>
    <w:uiPriority w:val="99"/>
    <w:unhideWhenUsed/>
    <w:rsid w:val="00B865F0"/>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truthforlife.org/donat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1549</Characters>
  <Application>Microsoft Office Word</Application>
  <DocSecurity>0</DocSecurity>
  <Lines>55</Lines>
  <Paragraphs>64</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2026-08-25T13:28:00Z</dcterms:created>
  <dcterms:modified xsi:type="dcterms:W3CDTF">2026-08-25T13:36:00Z</dcterms:modified>
</cp:coreProperties>
</file>